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         </w:t>
      </w:r>
      <w:r w:rsidRPr="008F510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Организаторы Международных и Всероссийских творческих конкурсов                                                                             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Президент-Плис Л.А., Директор-Ефремова О.Н.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тел. 8-(912)-808-49-39;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тел. 8-(912)-808-49-28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e-mail: </w:t>
      </w:r>
      <w:hyperlink r:id="rId5" w:history="1">
        <w:r w:rsidRPr="008F510D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infofest88@gmail.com</w:t>
        </w:r>
      </w:hyperlink>
      <w:r w:rsidRPr="008F510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 </w:t>
      </w:r>
      <w:hyperlink r:id="rId6" w:history="1">
        <w:r w:rsidRPr="008F510D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infodance88</w:t>
        </w:r>
      </w:hyperlink>
      <w:hyperlink r:id="rId7" w:history="1">
        <w:r w:rsidRPr="008F510D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@gmail.com</w:t>
        </w:r>
      </w:hyperlink>
      <w:r w:rsidRPr="008F510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сайт: </w:t>
      </w:r>
      <w:hyperlink r:id="rId8" w:history="1">
        <w:r w:rsidRPr="008F510D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https://vk.com/triumfdance</w:t>
        </w:r>
      </w:hyperlink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Российский Творческий Союз Работников Культуры г. Москва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Челябинская Региональная Общественная Организация 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“Поддержка танцевального искусства и спорта” Будущее Державы”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Здравствуйте ,Уважаемые коллеги!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Вас приветствуют Администрация фестивальных программ, творческих проектов по организации конкурсов, ЧРОО “Поддержка танцевального искусства и спорта “Будущее Державы” Плис Любовь Алексеевна и Ефремова Оксана Николаевна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Сообщаем Вам ,что все конкурсы проводятся с учетом всех требований Роспотребнадзора.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Будем рады видеть Вас на наших мероприятиях .</w:t>
      </w: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8F51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Международный конкурс-фестиваль </w:t>
      </w:r>
      <w:r w:rsidR="007A4D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культуры и искусства  «</w:t>
      </w:r>
      <w:r w:rsidRPr="008F51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Новые люди » 2022 г.</w:t>
      </w: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г.Челябинск </w:t>
      </w:r>
    </w:p>
    <w:bookmarkEnd w:id="0"/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СРОКИ ПРОВЕДЕНИЯ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г.Челябинск  .ул. Новороссийская,83 ДК ЧТПЗ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2 апреля 2022 года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Начало в 09:00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подачи заявок и фонограмм  </w:t>
      </w:r>
      <w:r w:rsidRPr="008F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 29 марта</w:t>
      </w:r>
      <w:r w:rsidRPr="008F5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(включительно) </w:t>
      </w:r>
    </w:p>
    <w:p w:rsidR="008F510D" w:rsidRPr="008F510D" w:rsidRDefault="007A4D90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9" w:history="1">
        <w:r w:rsidR="008F510D" w:rsidRPr="008F510D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shd w:val="clear" w:color="auto" w:fill="FFFFFF"/>
            <w:lang w:eastAsia="ru-RU"/>
          </w:rPr>
          <w:t>https://fondbd.ru/-1z515</w:t>
        </w:r>
      </w:hyperlink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Оплата до 30 марта</w:t>
      </w:r>
      <w:r w:rsidRPr="008F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F5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(включительно)  , подтвердить на   </w:t>
      </w:r>
      <w:hyperlink r:id="rId10" w:history="1">
        <w:r w:rsidRPr="008F5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infofest88@gmail.com</w:t>
        </w:r>
      </w:hyperlink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задачи:</w:t>
      </w:r>
    </w:p>
    <w:p w:rsidR="008F510D" w:rsidRPr="008F510D" w:rsidRDefault="008F510D" w:rsidP="008F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и поддержка, а также развитие хореографического искусства на территории Российской Федерации; </w:t>
      </w:r>
    </w:p>
    <w:p w:rsidR="008F510D" w:rsidRPr="008F510D" w:rsidRDefault="008F510D" w:rsidP="008F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привлечение населения к занятиям танцами и популяризация здорового образа жизни;</w:t>
      </w:r>
    </w:p>
    <w:p w:rsidR="008F510D" w:rsidRPr="008F510D" w:rsidRDefault="008F510D" w:rsidP="008F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 развитие самодеятельного творчества любительских коллективов; </w:t>
      </w:r>
    </w:p>
    <w:p w:rsidR="008F510D" w:rsidRPr="008F510D" w:rsidRDefault="008F510D" w:rsidP="008F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художественного уровня репертуара коллективов, выявление лучших образов художественного творчества;</w:t>
      </w:r>
    </w:p>
    <w:p w:rsidR="008F510D" w:rsidRPr="008F510D" w:rsidRDefault="008F510D" w:rsidP="008F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талантливых исполнителей, коллективов, преподавателей среди участников конкурса-фестиваля и стимулирование их творческой активности; </w:t>
      </w:r>
    </w:p>
    <w:p w:rsidR="008F510D" w:rsidRPr="008F510D" w:rsidRDefault="008F510D" w:rsidP="008F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подрастающего поколения понимания и любви к отечественному и мировому искусству, духовной культуры как основы в формировании гражданского мировоззрения;</w:t>
      </w:r>
    </w:p>
    <w:p w:rsidR="008F510D" w:rsidRPr="008F510D" w:rsidRDefault="008F510D" w:rsidP="008F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исполнительского мастерства участников, творческих коллективов; </w:t>
      </w:r>
    </w:p>
    <w:p w:rsidR="008F510D" w:rsidRPr="008F510D" w:rsidRDefault="008F510D" w:rsidP="008F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новых контактов взаимодействия и возможность обмена опытом работы для преподавателей, руководителей исполнительских коллективов;</w:t>
      </w:r>
    </w:p>
    <w:p w:rsidR="008F510D" w:rsidRPr="008F510D" w:rsidRDefault="008F510D" w:rsidP="008F5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укрепление межкультурных связей со странами ближнего и дальнего зарубежья, активизация культурного обмена, создание условий для тесного общения участников фестиваля.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Участники конкурса-фестиваля:</w:t>
      </w:r>
    </w:p>
    <w:p w:rsidR="008F510D" w:rsidRPr="008F510D" w:rsidRDefault="008F510D" w:rsidP="008F510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и любительские хореографические коллективы, школы,студии, спортивные клубы, образовательные учреждения, представляющие хореографию различных стилей и направлений  ;</w:t>
      </w:r>
    </w:p>
    <w:p w:rsidR="008F510D" w:rsidRPr="008F510D" w:rsidRDefault="008F510D" w:rsidP="008F510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участников в коллективе не ограничено;</w:t>
      </w:r>
    </w:p>
    <w:p w:rsidR="008F510D" w:rsidRPr="008F510D" w:rsidRDefault="008F510D" w:rsidP="008F510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коллективы различных возрастных категорий без ограничений.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Условия проведения конкурса-фестиваля:</w:t>
      </w:r>
    </w:p>
    <w:p w:rsidR="008F510D" w:rsidRPr="008F510D" w:rsidRDefault="008F510D" w:rsidP="008F510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конкурс-фестиваль по номинациям представляется одна композиция в одной возрастной категории от одного коллектива (солиста) в каждую номинацию.  (не более 5 минут).</w:t>
      </w:r>
    </w:p>
    <w:p w:rsidR="008F510D" w:rsidRPr="008F510D" w:rsidRDefault="008F510D" w:rsidP="008F510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превышении указанного участниками времени жюри имеет право остановить выступление</w:t>
      </w: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F510D" w:rsidRPr="008F510D" w:rsidRDefault="008F510D" w:rsidP="008F510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Участник, либо коллектив, имеет право участвовать в нескольких номинациях с условием предоставления отдельной анкеты на каждую номинацию.</w:t>
      </w:r>
    </w:p>
    <w:p w:rsidR="008F510D" w:rsidRPr="008F510D" w:rsidRDefault="008F510D" w:rsidP="008F510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Замена репертуара во время проведения конкурса-фестиваля ЗАПРЕЩЕНА. </w:t>
      </w:r>
    </w:p>
    <w:p w:rsidR="008F510D" w:rsidRPr="008F510D" w:rsidRDefault="008F510D" w:rsidP="008F510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каждой номинации допускается до 20% участников из другой возрастной группы. Возраст участников может быть проверен председателем жюри.</w:t>
      </w:r>
    </w:p>
    <w:p w:rsidR="008F510D" w:rsidRPr="008F510D" w:rsidRDefault="008F510D" w:rsidP="008F510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Если в Положении конкурса-фестиваля отсутствует та или иная номинация, оргкомитет вправе на свое усмотрение включить её в список конкурсных номинаций.</w:t>
      </w:r>
    </w:p>
    <w:p w:rsidR="008F510D" w:rsidRPr="008F510D" w:rsidRDefault="008F510D" w:rsidP="008F510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Просьба, подойти с ответственностью к регистрации на конкурс. Внесение изменений допустимы до окончания срока подачи заявок!!!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течении конкурса-фестиваля присутствует Врач:</w:t>
      </w:r>
    </w:p>
    <w:p w:rsidR="008F510D" w:rsidRPr="008F510D" w:rsidRDefault="008F510D" w:rsidP="008F51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медицинское наблюдение за участниками;</w:t>
      </w:r>
    </w:p>
    <w:p w:rsidR="008F510D" w:rsidRPr="008F510D" w:rsidRDefault="008F510D" w:rsidP="008F51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медицинскую помощь при заболеваниях и травмах, дает заключение о возможности дальнейшего участия в мероприятии.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требования:</w:t>
      </w:r>
    </w:p>
    <w:p w:rsidR="008F510D" w:rsidRPr="008F510D" w:rsidRDefault="008F510D" w:rsidP="008F51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Подготовку и проведение конкурса-фестиваля осуществляет Оргкомитет. </w:t>
      </w:r>
    </w:p>
    <w:p w:rsidR="008F510D" w:rsidRPr="008F510D" w:rsidRDefault="008F510D" w:rsidP="008F51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Оргкомитет берет на себя все затраты по организации конкурса, предоставлению концертной площадки для выступлений, установке звукового оборудования, вручению призов, дипломов, обеспечению культурной программы.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510D" w:rsidRPr="008F510D" w:rsidRDefault="008F510D" w:rsidP="008F51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Оргкомитет имеет право использовать и распространять (без выплат гонорара участникам и гостям конкурса-фестиваля) аудио и видеозаписи, печатной и иного рода продукции, произведенные во время проведения  конкурса-фестиваля, и по его итогам. </w:t>
      </w:r>
    </w:p>
    <w:p w:rsidR="008F510D" w:rsidRPr="008F510D" w:rsidRDefault="008F510D" w:rsidP="008F51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организации конкурса-фестиваля могут принять участие спонсоры и меценаты. Условия их участия в организации конкурса-фестиваля согласовываются с оргкомитетом дополнительно.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510D" w:rsidRPr="008F510D" w:rsidRDefault="008F510D" w:rsidP="008F51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8F510D" w:rsidRPr="008F510D" w:rsidRDefault="008F510D" w:rsidP="008F51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съемку конкурса-фестиваля ведет информационный партнер  компания «Киногород»</w:t>
      </w:r>
    </w:p>
    <w:p w:rsidR="008F510D" w:rsidRPr="008F510D" w:rsidRDefault="008F510D" w:rsidP="008F51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Видеосъемка конкурсного дня частным лицам ЗАПРЕЩЕНА! Разрешается съемка только своего коллектива, аккредитованного Оргкомитетом конкурса.</w:t>
      </w:r>
    </w:p>
    <w:p w:rsidR="008F510D" w:rsidRPr="008F510D" w:rsidRDefault="008F510D" w:rsidP="008F51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форма аккредитации устанавливается  Оргкомитетом конкурса-фестиваля.</w:t>
      </w:r>
    </w:p>
    <w:p w:rsidR="008F510D" w:rsidRPr="008F510D" w:rsidRDefault="008F510D" w:rsidP="008F51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и фотоматериалы, идеи проведения конкурса-фестиваля, атрибутика и логотипы являются собственностью оргкомитета использование другими лицами в коммерческих целях запрещено.</w:t>
      </w:r>
    </w:p>
    <w:p w:rsidR="008F510D" w:rsidRPr="008F510D" w:rsidRDefault="008F510D" w:rsidP="008F51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дни проведения конкурса-фестиваля запрещено распространение каких-либо материалов без согласования с оргкомитетом</w:t>
      </w:r>
    </w:p>
    <w:p w:rsidR="008F510D" w:rsidRPr="008F510D" w:rsidRDefault="008F510D" w:rsidP="008F51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 и видеоматериалы коллективов и отдельных исполнителей, подавших заявку на участие в конкурсе-фестивале, не рецензируются и не возвращаются, автоматически становятся собственностью оргкомитета.</w:t>
      </w:r>
    </w:p>
    <w:p w:rsidR="008F510D" w:rsidRPr="008F510D" w:rsidRDefault="008F510D" w:rsidP="008F51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спорные вопросы решаются путем переговоров с Дирекцией конкурса-фестиваля.</w:t>
      </w:r>
    </w:p>
    <w:p w:rsidR="008F510D" w:rsidRPr="008F510D" w:rsidRDefault="008F510D" w:rsidP="008F51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порчу имущества на территории проведения конкурса  ,несет весь коллектив (участник) в лице  руководителей коллектива. </w:t>
      </w:r>
    </w:p>
    <w:p w:rsidR="008F510D" w:rsidRPr="008F510D" w:rsidRDefault="008F510D" w:rsidP="008F51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510D" w:rsidRPr="008F510D" w:rsidRDefault="008F510D" w:rsidP="008F51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Невыполнение условий настоящего Положения влечет за собой исключение из участия в конкурсе-фестивале.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КОНКУРСА-ФЕСТИВАЛЯ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жюри входят народные и заслуженные артисты России, профессора, академики, доктора и кандидаты искусствоведения, эксперты-хореографы Международного класса.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категории участников: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510D" w:rsidRPr="008F510D" w:rsidRDefault="008F510D" w:rsidP="008F5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«1» -3-4 года </w:t>
      </w:r>
    </w:p>
    <w:p w:rsidR="008F510D" w:rsidRPr="008F510D" w:rsidRDefault="008F510D" w:rsidP="008F5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«2» - 5-7 лет.; </w:t>
      </w:r>
    </w:p>
    <w:p w:rsidR="008F510D" w:rsidRPr="008F510D" w:rsidRDefault="008F510D" w:rsidP="008F5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  - 8-11 лет.; </w:t>
      </w:r>
    </w:p>
    <w:p w:rsidR="008F510D" w:rsidRPr="008F510D" w:rsidRDefault="008F510D" w:rsidP="008F5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- 12-15 лет.; </w:t>
      </w:r>
    </w:p>
    <w:p w:rsidR="008F510D" w:rsidRPr="008F510D" w:rsidRDefault="008F510D" w:rsidP="008F5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- 16-19 лет; </w:t>
      </w:r>
    </w:p>
    <w:p w:rsidR="008F510D" w:rsidRPr="008F510D" w:rsidRDefault="008F510D" w:rsidP="008F5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«1» - 20-25 лет.</w:t>
      </w:r>
    </w:p>
    <w:p w:rsidR="008F510D" w:rsidRPr="008F510D" w:rsidRDefault="008F510D" w:rsidP="008F5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«2» – от 26 лет и старше</w:t>
      </w:r>
    </w:p>
    <w:p w:rsidR="008F510D" w:rsidRPr="008F510D" w:rsidRDefault="008F510D" w:rsidP="008F5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группа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Конкурсные категории:</w:t>
      </w:r>
    </w:p>
    <w:p w:rsidR="008F510D" w:rsidRPr="008F510D" w:rsidRDefault="008F510D" w:rsidP="008F51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соло;</w:t>
      </w:r>
    </w:p>
    <w:p w:rsidR="008F510D" w:rsidRPr="008F510D" w:rsidRDefault="008F510D" w:rsidP="008F51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дуэт;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510D" w:rsidRPr="008F510D" w:rsidRDefault="008F510D" w:rsidP="008F51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трио;</w:t>
      </w:r>
    </w:p>
    <w:p w:rsidR="008F510D" w:rsidRPr="008F510D" w:rsidRDefault="008F510D" w:rsidP="008F51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Номинации: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-Бэби шоу. 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Детский танец (до 7 лет) ..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Современная хореография (джаз модерн, контемпорари).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-Свободная пластика 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Эстрадный танец (эстрадно –сценический , эстрадно-спортивный ) 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-Disco.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-Танцевальное шоу 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Народный танец (танцы народов мира).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Народный стилизованный танец.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Хоровод.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Историко-бытовой танец.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-Дебют.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Трайбл 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Восточный танец 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Уличные танцы 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Классический танец.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Бальные танцы.  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  Lady  Style Dance (рагга джэм , дэнсхолл, Go-Go , вог, вакинг, R&amp;B и др….)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Хаус 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-Танцевальная аэробика 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-Художественная гимнастика 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-Мажоретки и твирлинг.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Патриотический танец .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-Черлидинг . 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-Театр мод,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оригинальный жанр ,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- «Рука талантам» - участники с ограниченными возможностями 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спортивная аэробика </w:t>
      </w:r>
    </w:p>
    <w:p w:rsidR="008F510D" w:rsidRPr="008F510D" w:rsidRDefault="008F510D" w:rsidP="008F51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мастер и ученик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номер оценивается отдельно, по </w:t>
      </w:r>
      <w:r w:rsidRPr="008F51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 бальной</w:t>
      </w: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системе, не зависимо есть соперник или его нет.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Театр костюма и моды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конкурса- фестиваля:</w:t>
      </w:r>
    </w:p>
    <w:p w:rsidR="008F510D" w:rsidRPr="008F510D" w:rsidRDefault="008F510D" w:rsidP="008F51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всесторонняя поддержка талантливых и перспективных коллективов в направлении театр мод.</w:t>
      </w:r>
    </w:p>
    <w:p w:rsidR="008F510D" w:rsidRPr="008F510D" w:rsidRDefault="008F510D" w:rsidP="008F51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удивительному искусству создания одежды, стимулирование их творческого поиска.</w:t>
      </w:r>
    </w:p>
    <w:p w:rsidR="008F510D" w:rsidRPr="008F510D" w:rsidRDefault="008F510D" w:rsidP="008F51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</w:t>
      </w:r>
    </w:p>
    <w:p w:rsidR="008F510D" w:rsidRPr="008F510D" w:rsidRDefault="008F510D" w:rsidP="008F51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общей культуры и художественно-эстетического вкуса юных модельеров. -Поддержка оригинальных технологических решений, умения детей и подростков добиваться высокого качества и мастерства при изготовлении костюмов.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 в конкурсе-фестивале: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конкурсе-фестивале принимают участие детские театры моды, студии костюма образовательных учреждений всех типов и видов, учреждений культуры от 5 до 25 лет и старше России и Зарубежья.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Номинации:</w:t>
      </w:r>
    </w:p>
    <w:p w:rsidR="008F510D" w:rsidRPr="008F510D" w:rsidRDefault="008F510D" w:rsidP="008F51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прет-а-порте,</w:t>
      </w:r>
    </w:p>
    <w:p w:rsidR="008F510D" w:rsidRPr="008F510D" w:rsidRDefault="008F510D" w:rsidP="008F51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вечерняя одежда, </w:t>
      </w:r>
    </w:p>
    <w:p w:rsidR="008F510D" w:rsidRPr="008F510D" w:rsidRDefault="008F510D" w:rsidP="008F51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одежда, </w:t>
      </w:r>
    </w:p>
    <w:p w:rsidR="008F510D" w:rsidRPr="008F510D" w:rsidRDefault="008F510D" w:rsidP="008F51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сценический костюм, </w:t>
      </w:r>
    </w:p>
    <w:p w:rsidR="008F510D" w:rsidRPr="008F510D" w:rsidRDefault="008F510D" w:rsidP="008F51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костюм, </w:t>
      </w:r>
    </w:p>
    <w:p w:rsidR="008F510D" w:rsidRPr="008F510D" w:rsidRDefault="008F510D" w:rsidP="008F51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современная молодежная одежда.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 моды»- Коллектив представляет на конкурс 1 коллекцию, которая имеет свою тему, выразительные и музыкальные средства , раскрывающие сущность коллекции. В коллекции могут быть использованы любые ткани, вспомогательные материалы, различные стилевые направления; допускаются разные приемы обработки и декора, аксессуары. При демонстрации коллекции приветствуются театрализация и музыкальное оформление, усиливающие эффект представленной работы. Общий хронометраж коллекции до 6 минут.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«Дефиле» -Коллектив представляет на конкурс 1 демонстрацию коллекции.  Показ коллекции не должен превышать 4-х  минут. Необходимо выполнить действия на сцене, характерные для истории коллекции, продемонстрировать костюм и вернуться за кулисы. Возможно принять 3-4 статичные позы для фото, но это не обязательное условие для выполнения. Также не рекомендуется находиться в одной позе дольше 10 секунд.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оценок:</w:t>
      </w: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510D" w:rsidRPr="008F510D" w:rsidRDefault="008F510D" w:rsidP="008F51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идеи, образность раскрытия темы;</w:t>
      </w:r>
    </w:p>
    <w:p w:rsidR="008F510D" w:rsidRPr="008F510D" w:rsidRDefault="008F510D" w:rsidP="008F51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зрелищность, театральность (режиссура, музыкально-художественное воплощение замысла коллекции);</w:t>
      </w:r>
    </w:p>
    <w:p w:rsidR="008F510D" w:rsidRPr="008F510D" w:rsidRDefault="008F510D" w:rsidP="008F51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и качество исполнения представленной работы;</w:t>
      </w:r>
    </w:p>
    <w:p w:rsidR="008F510D" w:rsidRPr="008F510D" w:rsidRDefault="008F510D" w:rsidP="008F51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ноу-хау (новаторство и творческий подход   в использовании материалов и технологических решений).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Формы: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 (от 5 человек и выше).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категории:</w:t>
      </w:r>
    </w:p>
    <w:p w:rsidR="008F510D" w:rsidRPr="008F510D" w:rsidRDefault="008F510D" w:rsidP="008F51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лет</w:t>
      </w:r>
    </w:p>
    <w:p w:rsidR="008F510D" w:rsidRPr="008F510D" w:rsidRDefault="008F510D" w:rsidP="008F51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6-8 лет</w:t>
      </w:r>
    </w:p>
    <w:p w:rsidR="008F510D" w:rsidRPr="008F510D" w:rsidRDefault="008F510D" w:rsidP="008F51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9-12 лет</w:t>
      </w:r>
    </w:p>
    <w:p w:rsidR="008F510D" w:rsidRPr="008F510D" w:rsidRDefault="008F510D" w:rsidP="008F51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13-15 лет</w:t>
      </w:r>
    </w:p>
    <w:p w:rsidR="008F510D" w:rsidRPr="008F510D" w:rsidRDefault="008F510D" w:rsidP="008F51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16-19 лет</w:t>
      </w:r>
    </w:p>
    <w:p w:rsidR="008F510D" w:rsidRPr="008F510D" w:rsidRDefault="008F510D" w:rsidP="008F51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20-25 лет</w:t>
      </w:r>
    </w:p>
    <w:p w:rsidR="008F510D" w:rsidRPr="008F510D" w:rsidRDefault="008F510D" w:rsidP="008F51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и старше</w:t>
      </w:r>
    </w:p>
    <w:p w:rsidR="008F510D" w:rsidRPr="008F510D" w:rsidRDefault="008F510D" w:rsidP="008F51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возрастная группа,</w:t>
      </w:r>
    </w:p>
    <w:p w:rsidR="008F510D" w:rsidRPr="008F510D" w:rsidRDefault="008F510D" w:rsidP="008F51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профи: (учащиеся и коллективы колледжей культуры и искусств, высших учебных заведений)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 возрастной группе допустимо наличие детей другой возрастной категории в количественном составе не более 20-ти %.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номер оценивается отдельно, по </w:t>
      </w:r>
      <w:r w:rsidRPr="008F51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 бальной</w:t>
      </w: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системе, не зависимо есть соперник или его нет.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участия:</w:t>
      </w:r>
    </w:p>
    <w:p w:rsidR="008F510D" w:rsidRPr="008F510D" w:rsidRDefault="008F510D" w:rsidP="008F5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 2000 (две тысячи)   руб. </w:t>
      </w: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(соло+ соло, один и тот же участник =3500 руб.)</w:t>
      </w:r>
    </w:p>
    <w:p w:rsidR="008F510D" w:rsidRPr="008F510D" w:rsidRDefault="008F510D" w:rsidP="008F5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Дуэт 2500  (две тысячи пятьсот ) руб. </w:t>
      </w: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.(дуэт +дуэт , те же участники  = 4500 руб.)</w:t>
      </w:r>
    </w:p>
    <w:p w:rsidR="008F510D" w:rsidRPr="008F510D" w:rsidRDefault="008F510D" w:rsidP="008F5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до 5 человек – 850 ( восемьсот пятьдесят) руб. с каждого участника</w:t>
      </w:r>
    </w:p>
    <w:p w:rsidR="008F510D" w:rsidRPr="008F510D" w:rsidRDefault="008F510D" w:rsidP="008F5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от 6 до 10 человек – 800 (восемьсот) руб. с каждого участника</w:t>
      </w:r>
    </w:p>
    <w:p w:rsidR="008F510D" w:rsidRPr="008F510D" w:rsidRDefault="008F510D" w:rsidP="008F5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свыше 10 человек – 700 (семьсот) руб. с каждого участника, </w:t>
      </w:r>
    </w:p>
    <w:p w:rsidR="008F510D" w:rsidRPr="008F510D" w:rsidRDefault="008F510D" w:rsidP="008F5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номинация – 500 (пятьсот) руб. с каждого участника.</w:t>
      </w:r>
    </w:p>
    <w:p w:rsidR="008F510D" w:rsidRPr="008F510D" w:rsidRDefault="008F510D" w:rsidP="008F51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желанию участников.дипломы и кубки  могут быть персонифицированы (именные , сообщать за 5 дней до конкурса)   .</w:t>
      </w:r>
      <w:r w:rsidRPr="008F510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F510D" w:rsidRPr="008F510D" w:rsidRDefault="008F510D" w:rsidP="008F51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222222"/>
          <w:lang w:eastAsia="ru-RU"/>
        </w:rPr>
        <w:t>Диплом -200 рублей , в </w:t>
      </w:r>
      <w:r w:rsidRPr="008F51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электронном виде 150 рублей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222222"/>
          <w:lang w:eastAsia="ru-RU"/>
        </w:rPr>
        <w:t>Кубок – 1500 рублей (доставка по запросу ,за счет участника )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Награждение:</w:t>
      </w:r>
    </w:p>
    <w:p w:rsidR="008F510D" w:rsidRPr="008F510D" w:rsidRDefault="008F510D" w:rsidP="008F51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жанрам исполнения и номинациям награды распределяются по возрастным группам, дуэт,трио,ансамбли </w:t>
      </w:r>
    </w:p>
    <w:p w:rsidR="008F510D" w:rsidRPr="007A4D90" w:rsidRDefault="008F510D" w:rsidP="008F51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A4D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Prize- winner  1, 2,3- </w:t>
      </w: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Призёры</w:t>
      </w:r>
      <w:r w:rsidRPr="007A4D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1,2,3 </w:t>
      </w: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7A4D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; </w:t>
      </w:r>
    </w:p>
    <w:p w:rsidR="008F510D" w:rsidRPr="007A4D90" w:rsidRDefault="008F510D" w:rsidP="008F51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A4D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«Energy of success »- </w:t>
      </w: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</w:t>
      </w:r>
      <w:r w:rsidRPr="007A4D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</w:t>
      </w:r>
      <w:r w:rsidRPr="007A4D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F510D" w:rsidRPr="007A4D90" w:rsidRDefault="008F510D" w:rsidP="008F51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A4D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«Inspiration» - </w:t>
      </w: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Вдохновение</w:t>
      </w:r>
      <w:r w:rsidRPr="007A4D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F510D" w:rsidRPr="007A4D90" w:rsidRDefault="008F510D" w:rsidP="008F51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A4D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«Team pulse»- </w:t>
      </w: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Командный</w:t>
      </w:r>
      <w:r w:rsidRPr="007A4D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</w:t>
      </w:r>
      <w:r w:rsidRPr="007A4D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F510D" w:rsidRPr="008F510D" w:rsidRDefault="008F510D" w:rsidP="008F51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 Alya Prima» 1,2,3 - Аля Прима (соло) 1,2,3 место</w:t>
      </w:r>
    </w:p>
    <w:p w:rsidR="008F510D" w:rsidRPr="008F510D" w:rsidRDefault="008F510D" w:rsidP="008F51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Grand Prix</w:t>
      </w:r>
    </w:p>
    <w:p w:rsidR="008F510D" w:rsidRPr="008F510D" w:rsidRDefault="008F510D" w:rsidP="008F51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510D" w:rsidRPr="008F510D" w:rsidRDefault="008F510D" w:rsidP="008F51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Коллективы, солисты, дуэты и малые формы – обладатели первых премий и гран-при получают именные фирменные кубки. </w:t>
      </w:r>
    </w:p>
    <w:p w:rsidR="008F510D" w:rsidRPr="008F510D" w:rsidRDefault="008F510D" w:rsidP="008F51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 награждения участников конкурса –фестиваля проводится после Форума  (обсуждения) с жюри. Участники или представитель конкурса–фестиваля должны присутствовать на церемонии награждения.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Кубки, дипломы, награды, подарки в другое время не выдаются.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Оценочные листы и комментарии членов жюри являются конфиденциальной информацией, не демонстрируются и не выдаются. Решения жюри окончательны, пересмотру и обжалованию не подлежат!  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случае, в итоговом отчёте будет отражена причина дисквалификации участника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сопровождающих вход в зал 100 руб.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участников Международного конкурса-фестиваля культуры и искусства  « Новые люди » 2022 г.– танцоров и руководителей коллективов. Браслеты выдаются администраторами в день конкурса на регистрации</w:t>
      </w: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 кулисы сцены вход родителям запрещен в целях безопасного и свободного передвижения участников конкурса !!!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руководители сообщите эту информацию  родителям Ваших детей!</w:t>
      </w:r>
      <w:r w:rsidRPr="008F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взнос оплачивается на основании Приглашения, направленного участникам по электронной почте или иными доступными способами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неявки участника денежные средства не возвращаются.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конкурсе-фестивале необходимо до 29 марта 2022 г.   предоставить следующие документы:</w:t>
      </w:r>
    </w:p>
    <w:p w:rsidR="008F510D" w:rsidRPr="008F510D" w:rsidRDefault="008F510D" w:rsidP="008F510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анкету-заявку участника + </w:t>
      </w: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фонограмма</w:t>
      </w:r>
    </w:p>
    <w:p w:rsidR="008F510D" w:rsidRPr="008F510D" w:rsidRDefault="008F510D" w:rsidP="008F510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 e-mail </w:t>
      </w:r>
      <w:hyperlink r:id="rId11" w:history="1">
        <w:r w:rsidRPr="008F5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DF0F5"/>
            <w:lang w:eastAsia="ru-RU"/>
          </w:rPr>
          <w:t>infofest88@gmail.com</w:t>
        </w:r>
      </w:hyperlink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список приезжающих.</w:t>
      </w:r>
    </w:p>
    <w:p w:rsidR="008F510D" w:rsidRPr="008F510D" w:rsidRDefault="008F510D" w:rsidP="008F51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платежного поручения.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полном наборе участников на конкурс-фестиваль , оргкомитет имеет право прекратить прием заявок ДОСРОЧНО.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иногородних питание и проживание  информация по запросу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 тел.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+7912-808-49-39,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+7912-808-49-28 </w:t>
      </w: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Транспортные и иные расходы участников конкурса-фестиваля и сопровождающих лиц осуществляется за счёт направляющей стороны или самих участников.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дату и время прибытия необходимо сообщить в оргкомитет до 25 марта 2022 года.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более подробную информацию и подать заявку можно в Оргкомитете: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454000, г. Челябинск,</w:t>
      </w:r>
      <w:r w:rsidRPr="008F510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Новороссийская ,83 , ДК ЧТПЗ ,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Тел.: </w:t>
      </w:r>
      <w:r w:rsidRPr="008F51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+7912-808-49-39, +7912-808-49-28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ОРГАНИЗАТОРЫ: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конкурса-фестиваля  является Челябинская Региональная Общественная Организация «Поддержка танцевального искусства и спорта   «Будущее Державы»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Организаторы: ИП Плис Л.А. г Челябинск, ИП Ефремова О.Н.  г. Челябинск 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производится по реквизитам: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Владелец: Любовь Алексеевна П.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счета: 40817810972007827364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банка получателя: ЧЕЛЯБИНСКОЕ ОТДЕЛЕНИЕ N8597 ПАО СБЕРБАНК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БИК: 047501602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Корр. счёт: 30101810700000000602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 7707083893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КПП: 745302001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 </w:t>
      </w:r>
    </w:p>
    <w:p w:rsidR="008F510D" w:rsidRPr="008F510D" w:rsidRDefault="008F510D" w:rsidP="008F51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номеру карты </w:t>
      </w:r>
      <w:r w:rsidRPr="008F510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4276 1609 5226 9463</w:t>
      </w:r>
    </w:p>
    <w:p w:rsidR="00EF6E07" w:rsidRDefault="007A4D90"/>
    <w:sectPr w:rsidR="00EF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BF6"/>
    <w:multiLevelType w:val="multilevel"/>
    <w:tmpl w:val="1A30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7351E"/>
    <w:multiLevelType w:val="multilevel"/>
    <w:tmpl w:val="0E14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12253"/>
    <w:multiLevelType w:val="multilevel"/>
    <w:tmpl w:val="05F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441AE"/>
    <w:multiLevelType w:val="multilevel"/>
    <w:tmpl w:val="F79C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8043E"/>
    <w:multiLevelType w:val="multilevel"/>
    <w:tmpl w:val="FF84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B3577"/>
    <w:multiLevelType w:val="multilevel"/>
    <w:tmpl w:val="904E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623C6"/>
    <w:multiLevelType w:val="multilevel"/>
    <w:tmpl w:val="5766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A4405"/>
    <w:multiLevelType w:val="multilevel"/>
    <w:tmpl w:val="76B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F7D75"/>
    <w:multiLevelType w:val="multilevel"/>
    <w:tmpl w:val="9A9A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E55AF"/>
    <w:multiLevelType w:val="multilevel"/>
    <w:tmpl w:val="B1B4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708A4"/>
    <w:multiLevelType w:val="multilevel"/>
    <w:tmpl w:val="34B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22956"/>
    <w:multiLevelType w:val="multilevel"/>
    <w:tmpl w:val="0506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E7EF3"/>
    <w:multiLevelType w:val="multilevel"/>
    <w:tmpl w:val="02C2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C7024"/>
    <w:multiLevelType w:val="multilevel"/>
    <w:tmpl w:val="B2F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E080F"/>
    <w:multiLevelType w:val="multilevel"/>
    <w:tmpl w:val="A83C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21DC9"/>
    <w:multiLevelType w:val="multilevel"/>
    <w:tmpl w:val="D5EC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E376A1"/>
    <w:multiLevelType w:val="multilevel"/>
    <w:tmpl w:val="8A3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34780"/>
    <w:multiLevelType w:val="multilevel"/>
    <w:tmpl w:val="5A0C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3"/>
  </w:num>
  <w:num w:numId="5">
    <w:abstractNumId w:val="8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15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4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A5"/>
    <w:rsid w:val="000F55A5"/>
    <w:rsid w:val="004E0A54"/>
    <w:rsid w:val="007A4D90"/>
    <w:rsid w:val="008F510D"/>
    <w:rsid w:val="009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D96"/>
  <w15:chartTrackingRefBased/>
  <w15:docId w15:val="{60674839-7391-4061-BAB3-265735D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vk.com/triumfdance&amp;sa=D&amp;source=editors&amp;ust=1638518844070000&amp;usg=AOvVaw195qXbzlh-nAbJQ7CTZL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dance8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dance88@gmail.com" TargetMode="External"/><Relationship Id="rId11" Type="http://schemas.openxmlformats.org/officeDocument/2006/relationships/hyperlink" Target="mailto:infofest88@gmail.com" TargetMode="External"/><Relationship Id="rId5" Type="http://schemas.openxmlformats.org/officeDocument/2006/relationships/hyperlink" Target="mailto:infofest88@gmail.com" TargetMode="External"/><Relationship Id="rId10" Type="http://schemas.openxmlformats.org/officeDocument/2006/relationships/hyperlink" Target="https://www.google.com/url?q=https://vk.com/write?email%3Dinfodance888@gmail.com&amp;sa=D&amp;source=editors&amp;ust=1638518844073000&amp;usg=AOvVaw12eOUzWejnvZ6-2ZYw41L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fondbd.ru/-1z515&amp;sa=D&amp;source=editors&amp;ust=1638518844072000&amp;usg=AOvVaw08mi--WzEsQo-IpRljk1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2417</Words>
  <Characters>13781</Characters>
  <Application>Microsoft Office Word</Application>
  <DocSecurity>0</DocSecurity>
  <Lines>114</Lines>
  <Paragraphs>32</Paragraphs>
  <ScaleCrop>false</ScaleCrop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2021-12-03T07:07:00Z</dcterms:created>
  <dcterms:modified xsi:type="dcterms:W3CDTF">2021-12-06T05:07:00Z</dcterms:modified>
</cp:coreProperties>
</file>